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559" w14:textId="77777777" w:rsidR="009853A8" w:rsidRDefault="009853A8">
      <w:pPr>
        <w:spacing w:after="120"/>
        <w:ind w:left="0"/>
        <w:jc w:val="left"/>
        <w:outlineLvl w:val="0"/>
        <w:rPr>
          <w:sz w:val="24"/>
          <w:szCs w:val="24"/>
        </w:rPr>
      </w:pPr>
    </w:p>
    <w:p w14:paraId="5452E79F" w14:textId="77777777" w:rsidR="009853A8" w:rsidRDefault="00916E57">
      <w:pPr>
        <w:spacing w:after="120"/>
        <w:ind w:left="0"/>
        <w:outlineLvl w:val="0"/>
        <w:rPr>
          <w:b/>
          <w:bCs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Станок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>16ГС25Ф3С3</w:t>
      </w:r>
      <w:r>
        <w:rPr>
          <w:rFonts w:ascii="Arial Narrow" w:hAnsi="Arial Narrow" w:cs="Arial"/>
          <w:b/>
          <w:bCs/>
          <w:sz w:val="28"/>
          <w:szCs w:val="28"/>
        </w:rPr>
        <w:t xml:space="preserve"> с монтажными и пусконаладочными работами</w:t>
      </w:r>
    </w:p>
    <w:p w14:paraId="0B8C92C3" w14:textId="77777777" w:rsidR="009853A8" w:rsidRDefault="00916E57">
      <w:pPr>
        <w:pStyle w:val="a7"/>
        <w:rPr>
          <w:b/>
          <w:bCs/>
        </w:rPr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2AE6F32C" w14:textId="77777777" w:rsidR="009853A8" w:rsidRDefault="00916E57">
      <w:pPr>
        <w:pStyle w:val="a7"/>
        <w:numPr>
          <w:ilvl w:val="0"/>
          <w:numId w:val="3"/>
        </w:numPr>
      </w:pPr>
      <w:r>
        <w:t xml:space="preserve">Система числового программного управления </w:t>
      </w:r>
      <w:r>
        <w:rPr>
          <w:u w:val="single"/>
        </w:rPr>
        <w:t>«</w:t>
      </w:r>
      <w:r>
        <w:rPr>
          <w:u w:val="single"/>
          <w:lang w:val="en-US"/>
        </w:rPr>
        <w:t>Mitsubishi</w:t>
      </w:r>
      <w:r>
        <w:rPr>
          <w:u w:val="single"/>
        </w:rPr>
        <w:t xml:space="preserve"> </w:t>
      </w:r>
      <w:r>
        <w:rPr>
          <w:u w:val="single"/>
          <w:lang w:val="en-US"/>
        </w:rPr>
        <w:t>Electric</w:t>
      </w:r>
      <w:r>
        <w:rPr>
          <w:u w:val="single"/>
        </w:rPr>
        <w:t>»</w:t>
      </w:r>
      <w:r>
        <w:t>: токарная технология, общее количество осей/шпинделей – 3, ориентировочное число входов/выходов контроллера – 72/48, панель управления с цветным дисплеем, язык системного ПО русский.</w:t>
      </w:r>
    </w:p>
    <w:p w14:paraId="790B9887" w14:textId="77777777" w:rsidR="009853A8" w:rsidRDefault="00916E57">
      <w:pPr>
        <w:pStyle w:val="a7"/>
        <w:numPr>
          <w:ilvl w:val="0"/>
          <w:numId w:val="3"/>
        </w:numPr>
      </w:pPr>
      <w:r>
        <w:t>Двигатель главного движения:</w:t>
      </w:r>
      <w:r>
        <w:br/>
      </w:r>
      <w:r>
        <w:rPr>
          <w:u w:val="single"/>
        </w:rPr>
        <w:t xml:space="preserve">Ном. мощность не менее 11 кВт, ном. скорость 1500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rPr>
          <w:u w:val="single"/>
        </w:rPr>
        <w:t xml:space="preserve"> (ном. момент не менее 70 Нм)</w:t>
      </w:r>
      <w:r>
        <w:t>, фланцевый;  вал со шпонкой, встроенный энкодер, принудительная вентиляция, силовой кабель, кабель энкодера, кабель вентилятора.</w:t>
      </w:r>
    </w:p>
    <w:p w14:paraId="4CE76010" w14:textId="77777777" w:rsidR="009853A8" w:rsidRDefault="00916E57">
      <w:pPr>
        <w:pStyle w:val="a7"/>
        <w:numPr>
          <w:ilvl w:val="0"/>
          <w:numId w:val="3"/>
        </w:numPr>
      </w:pPr>
      <w:r>
        <w:t>Серводвигатели подач:</w:t>
      </w:r>
      <w:r>
        <w:br/>
        <w:t xml:space="preserve">- поперечной: </w:t>
      </w:r>
      <w:r>
        <w:rPr>
          <w:u w:val="single"/>
        </w:rPr>
        <w:t xml:space="preserve">ном. момент не менее 13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>, фланцевый, гладкий вал, встроенный абсолютный или инкрементальный энкодер, силовой кабель, кабель энкодера;</w:t>
      </w:r>
      <w:r>
        <w:br/>
        <w:t xml:space="preserve">- продольной: </w:t>
      </w:r>
      <w:r>
        <w:rPr>
          <w:u w:val="single"/>
        </w:rPr>
        <w:t xml:space="preserve">ном. момент не менее 23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</w:p>
    <w:p w14:paraId="635D2ABD" w14:textId="77777777" w:rsidR="009853A8" w:rsidRDefault="00916E57">
      <w:pPr>
        <w:pStyle w:val="a7"/>
        <w:numPr>
          <w:ilvl w:val="0"/>
          <w:numId w:val="3"/>
        </w:numPr>
      </w:pPr>
      <w:r>
        <w:t>Привод двигателя главного движения, внутреннее воздушное охлаждение.</w:t>
      </w:r>
    </w:p>
    <w:p w14:paraId="083D8834" w14:textId="77777777" w:rsidR="009853A8" w:rsidRDefault="00916E57">
      <w:pPr>
        <w:pStyle w:val="a7"/>
        <w:numPr>
          <w:ilvl w:val="0"/>
          <w:numId w:val="3"/>
        </w:numPr>
      </w:pPr>
      <w:r>
        <w:t>Приводы подач, внутреннее воздушное охлаждение – 2 шт.</w:t>
      </w:r>
    </w:p>
    <w:p w14:paraId="3B9EE9D0" w14:textId="77777777" w:rsidR="009853A8" w:rsidRDefault="00916E57">
      <w:pPr>
        <w:pStyle w:val="a7"/>
        <w:numPr>
          <w:ilvl w:val="0"/>
          <w:numId w:val="3"/>
        </w:numPr>
      </w:pPr>
      <w:r>
        <w:t>Датчик резьбонарезания шпинделя (датчик ориентации): кольцевой магнитный энкодер шпинделя (кольцо и считывающая головка с кабелем):</w:t>
      </w:r>
      <w:r>
        <w:br/>
        <w:t>для станков без индекса «Д»: NTD163/16LZ130C-</w:t>
      </w:r>
      <w:r>
        <w:rPr>
          <w:lang w:val="en-US"/>
        </w:rPr>
        <w:t>J</w:t>
      </w:r>
      <w:r>
        <w:t>6*3/1</w:t>
      </w:r>
      <w:r>
        <w:rPr>
          <w:lang w:val="en-US"/>
        </w:rPr>
        <w:t>K</w:t>
      </w:r>
      <w:r w:rsidRPr="001939FF">
        <w:t>5,5*145/4-</w:t>
      </w:r>
      <w:r>
        <w:rPr>
          <w:lang w:val="en-US"/>
        </w:rPr>
        <w:t>G</w:t>
      </w:r>
      <w:r w:rsidRPr="001939FF">
        <w:t>3</w:t>
      </w:r>
      <w:r>
        <w:rPr>
          <w:lang w:val="en-US"/>
        </w:rPr>
        <w:t>ML</w:t>
      </w:r>
      <w:r w:rsidRPr="001939FF">
        <w:t>-1024</w:t>
      </w:r>
      <w:r>
        <w:rPr>
          <w:lang w:val="en-US"/>
        </w:rPr>
        <w:t>BM</w:t>
      </w:r>
      <w:r>
        <w:br/>
        <w:t>для станков с индексом «Д»:  NTD203/16</w:t>
      </w:r>
      <w:r>
        <w:rPr>
          <w:lang w:val="en-US"/>
        </w:rPr>
        <w:t>PB</w:t>
      </w:r>
      <w:r>
        <w:t>1</w:t>
      </w:r>
      <w:r w:rsidRPr="001939FF">
        <w:t>4</w:t>
      </w:r>
      <w:r>
        <w:t>0C-</w:t>
      </w:r>
      <w:r>
        <w:rPr>
          <w:lang w:val="en-US"/>
        </w:rPr>
        <w:t>K</w:t>
      </w:r>
      <w:r>
        <w:t>6.</w:t>
      </w:r>
      <w:r w:rsidRPr="001939FF">
        <w:t>5</w:t>
      </w:r>
      <w:r>
        <w:t>*</w:t>
      </w:r>
      <w:r w:rsidRPr="001939FF">
        <w:t>160/4-</w:t>
      </w:r>
      <w:r>
        <w:rPr>
          <w:lang w:val="en-US"/>
        </w:rPr>
        <w:t>G</w:t>
      </w:r>
      <w:r w:rsidRPr="001939FF">
        <w:t>3</w:t>
      </w:r>
      <w:r>
        <w:rPr>
          <w:lang w:val="en-US"/>
        </w:rPr>
        <w:t>ML</w:t>
      </w:r>
      <w:r w:rsidRPr="001939FF">
        <w:t>-1600</w:t>
      </w:r>
      <w:r>
        <w:rPr>
          <w:lang w:val="en-US"/>
        </w:rPr>
        <w:t>BM</w:t>
      </w:r>
    </w:p>
    <w:p w14:paraId="5A7CAFDF" w14:textId="77777777" w:rsidR="009853A8" w:rsidRDefault="00916E57">
      <w:pPr>
        <w:pStyle w:val="a7"/>
        <w:numPr>
          <w:ilvl w:val="0"/>
          <w:numId w:val="3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с ручкой, в составе: станочный пульт,  пульт ЧПУ, дисплей, кнопки и переключатели с маркировочными  шильдиками, маховичок.</w:t>
      </w:r>
    </w:p>
    <w:p w14:paraId="7C73D9A5" w14:textId="77777777" w:rsidR="009853A8" w:rsidRDefault="00916E57">
      <w:pPr>
        <w:pStyle w:val="a7"/>
        <w:numPr>
          <w:ilvl w:val="0"/>
          <w:numId w:val="3"/>
        </w:numPr>
      </w:pPr>
      <w:r>
        <w:rPr>
          <w:rFonts w:eastAsia="Calibri"/>
          <w:color w:val="000000" w:themeColor="text1"/>
        </w:rPr>
        <w:t>Выносной ручной пульт управления с электронным маховичком.</w:t>
      </w:r>
    </w:p>
    <w:p w14:paraId="037194C4" w14:textId="77777777" w:rsidR="009853A8" w:rsidRDefault="00916E57">
      <w:pPr>
        <w:pStyle w:val="a7"/>
        <w:numPr>
          <w:ilvl w:val="0"/>
          <w:numId w:val="3"/>
        </w:numPr>
      </w:pPr>
      <w:r>
        <w:rPr>
          <w:rFonts w:eastAsia="Calibri"/>
          <w:u w:val="single"/>
        </w:rPr>
        <w:t>Блоки путевых выключателей "</w:t>
      </w:r>
      <w:r>
        <w:rPr>
          <w:rFonts w:eastAsia="Calibri"/>
          <w:u w:val="single"/>
          <w:lang w:val="en-US"/>
        </w:rPr>
        <w:t>Balluff</w:t>
      </w:r>
      <w:r>
        <w:rPr>
          <w:rFonts w:eastAsia="Calibri"/>
          <w:u w:val="single"/>
        </w:rPr>
        <w:t xml:space="preserve"> " или  "</w:t>
      </w:r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>" со степенью защиты не ниже IP67</w:t>
      </w:r>
      <w:r>
        <w:rPr>
          <w:rFonts w:eastAsia="Calibri"/>
          <w:color w:val="C62828"/>
        </w:rPr>
        <w:t>.</w:t>
      </w:r>
      <w:r>
        <w:rPr>
          <w:rFonts w:eastAsia="Calibri"/>
          <w:color w:val="000000" w:themeColor="text1"/>
        </w:rPr>
        <w:t xml:space="preserve"> </w:t>
      </w:r>
    </w:p>
    <w:p w14:paraId="3764E691" w14:textId="77777777" w:rsidR="009853A8" w:rsidRDefault="00916E57">
      <w:pPr>
        <w:pStyle w:val="a7"/>
        <w:numPr>
          <w:ilvl w:val="0"/>
          <w:numId w:val="3"/>
        </w:numPr>
      </w:pPr>
      <w:r>
        <w:t>Комплект низковольтной аппаратуры ведущих производителей:</w:t>
      </w:r>
      <w:r>
        <w:br/>
        <w:t>блоки питания, трансформаторы, контакторы, реле, автоматические выключатели, цепочки помехозащиты, клеммы, система охлаждения электрошкафа (вентиляторы), приборы управления и сигнализации. Исключение составляет светильник для освещения рабочей зоны и путевые выключатели для блокировки ограждений.</w:t>
      </w:r>
    </w:p>
    <w:p w14:paraId="34EE0777" w14:textId="77777777" w:rsidR="009853A8" w:rsidRDefault="00916E57">
      <w:pPr>
        <w:pStyle w:val="a7"/>
        <w:numPr>
          <w:ilvl w:val="0"/>
          <w:numId w:val="3"/>
        </w:numPr>
      </w:pPr>
      <w:r>
        <w:t>Монтажная панель в электрошкаф 1325 х 970 мм (чертеж предоставляется ГЗСиУ) в сборе с модулями ЧПУ, приводов и низковольтной аппаратурой.</w:t>
      </w:r>
    </w:p>
    <w:p w14:paraId="2AA14250" w14:textId="77777777" w:rsidR="009853A8" w:rsidRDefault="00916E57">
      <w:pPr>
        <w:pStyle w:val="a7"/>
        <w:numPr>
          <w:ilvl w:val="0"/>
          <w:numId w:val="3"/>
        </w:numPr>
        <w:rPr>
          <w:u w:val="single"/>
        </w:rPr>
      </w:pPr>
      <w:r>
        <w:rPr>
          <w:u w:val="single"/>
        </w:rPr>
        <w:t>Светосигнальная колонна</w:t>
      </w:r>
      <w:r>
        <w:rPr>
          <w:szCs w:val="24"/>
          <w:u w:val="single"/>
        </w:rPr>
        <w:t xml:space="preserve"> трехцветная</w:t>
      </w:r>
      <w:r>
        <w:rPr>
          <w:u w:val="single"/>
        </w:rPr>
        <w:t>.</w:t>
      </w:r>
    </w:p>
    <w:p w14:paraId="0779C7FD" w14:textId="77777777" w:rsidR="009853A8" w:rsidRDefault="00916E57">
      <w:pPr>
        <w:pStyle w:val="a7"/>
        <w:numPr>
          <w:ilvl w:val="0"/>
          <w:numId w:val="3"/>
        </w:numPr>
      </w:pPr>
      <w:r>
        <w:t>Комплект кабелей и проводов для внешнего монтажа и монтажа на панели; электромонтажные изделия.</w:t>
      </w:r>
    </w:p>
    <w:p w14:paraId="65F9EEFA" w14:textId="77777777" w:rsidR="009853A8" w:rsidRDefault="00916E57">
      <w:pPr>
        <w:pStyle w:val="a7"/>
        <w:ind w:left="720"/>
        <w:rPr>
          <w:i/>
          <w:iCs/>
        </w:rPr>
      </w:pPr>
      <w:r>
        <w:rPr>
          <w:i/>
          <w:iCs/>
        </w:rPr>
        <w:t>Полная спецификация на поставляемое электрооборудование согласовывается на этапе заключения договора и зависит от модификации станка.</w:t>
      </w:r>
      <w:r>
        <w:br w:type="page"/>
      </w:r>
    </w:p>
    <w:p w14:paraId="4051E442" w14:textId="77777777" w:rsidR="009853A8" w:rsidRDefault="009853A8">
      <w:pPr>
        <w:pStyle w:val="a7"/>
        <w:ind w:left="720"/>
      </w:pPr>
    </w:p>
    <w:p w14:paraId="20AE7FFC" w14:textId="77777777" w:rsidR="009853A8" w:rsidRDefault="00916E57">
      <w:pPr>
        <w:pStyle w:val="a7"/>
        <w:ind w:left="283" w:hanging="283"/>
        <w:rPr>
          <w:b/>
          <w:bCs/>
        </w:rPr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6170AF60" w14:textId="77777777" w:rsidR="009853A8" w:rsidRDefault="00916E57">
      <w:pPr>
        <w:pStyle w:val="a7"/>
        <w:ind w:left="283" w:hanging="283"/>
        <w:rPr>
          <w:b/>
          <w:bCs/>
        </w:rPr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3B04E4FF" w14:textId="77777777" w:rsidR="009853A8" w:rsidRDefault="00916E57">
      <w:pPr>
        <w:pStyle w:val="a7"/>
        <w:ind w:left="283" w:hanging="283"/>
        <w:rPr>
          <w:b/>
          <w:bCs/>
        </w:rPr>
      </w:pPr>
      <w:r>
        <w:rPr>
          <w:b/>
          <w:bCs/>
        </w:rPr>
        <w:t>Г. Разработка параметров СЧПУ и электроприводов.</w:t>
      </w:r>
    </w:p>
    <w:p w14:paraId="45D1CC6C" w14:textId="77777777" w:rsidR="009853A8" w:rsidRDefault="00916E57">
      <w:pPr>
        <w:pStyle w:val="a7"/>
        <w:ind w:left="283" w:hanging="283"/>
        <w:rPr>
          <w:b/>
          <w:bCs/>
        </w:rPr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1C9C3782" w14:textId="77777777" w:rsidR="009853A8" w:rsidRDefault="00916E57">
      <w:pPr>
        <w:pStyle w:val="a7"/>
        <w:ind w:left="283" w:hanging="283"/>
        <w:rPr>
          <w:b/>
          <w:bCs/>
        </w:rPr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300A3BC3" w14:textId="77777777" w:rsidR="009853A8" w:rsidRDefault="00916E57">
      <w:pPr>
        <w:pStyle w:val="a7"/>
        <w:ind w:left="340" w:hanging="340"/>
        <w:rPr>
          <w:b/>
          <w:bCs/>
        </w:rPr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13A370E6" w14:textId="77777777" w:rsidR="009853A8" w:rsidRDefault="00916E57">
      <w:pPr>
        <w:pStyle w:val="a7"/>
        <w:ind w:left="680" w:hanging="340"/>
        <w:rPr>
          <w:rFonts w:ascii="Arial" w:hAnsi="Arial" w:cs="Arial"/>
          <w:lang w:bidi="ru-RU"/>
        </w:rPr>
      </w:pPr>
      <w:r>
        <w:t>1. Руководство по эксплуатации электрооборудования, включающее:</w:t>
      </w:r>
    </w:p>
    <w:p w14:paraId="002EDEDB" w14:textId="77777777" w:rsidR="009853A8" w:rsidRDefault="00916E57">
      <w:pPr>
        <w:pStyle w:val="a7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21282CFC" w14:textId="77777777" w:rsidR="009853A8" w:rsidRDefault="00916E57">
      <w:pPr>
        <w:pStyle w:val="a7"/>
        <w:spacing w:after="0"/>
        <w:ind w:left="624"/>
      </w:pPr>
      <w:r>
        <w:t>–  перечень элементов к схемам электрическим принципиальным;</w:t>
      </w:r>
    </w:p>
    <w:p w14:paraId="1D528695" w14:textId="77777777" w:rsidR="009853A8" w:rsidRDefault="00916E57">
      <w:pPr>
        <w:pStyle w:val="a7"/>
        <w:spacing w:after="0"/>
        <w:ind w:left="624"/>
      </w:pPr>
      <w:r>
        <w:t>–  схемы электрические соединений;</w:t>
      </w:r>
    </w:p>
    <w:p w14:paraId="0201CB7D" w14:textId="77777777" w:rsidR="009853A8" w:rsidRDefault="00916E57">
      <w:pPr>
        <w:pStyle w:val="a7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19E82738" w14:textId="77777777" w:rsidR="009853A8" w:rsidRDefault="00916E57">
      <w:pPr>
        <w:pStyle w:val="a7"/>
        <w:ind w:left="737" w:hanging="397"/>
        <w:rPr>
          <w:rFonts w:ascii="Arial" w:hAnsi="Arial" w:cs="Arial"/>
          <w:lang w:bidi="ru-RU"/>
        </w:rPr>
      </w:pPr>
      <w:r>
        <w:t>2. Документация по системе управления:</w:t>
      </w:r>
    </w:p>
    <w:p w14:paraId="7A355AA5" w14:textId="77777777" w:rsidR="009853A8" w:rsidRDefault="00916E57">
      <w:pPr>
        <w:pStyle w:val="a7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6BE371D6" w14:textId="77777777" w:rsidR="009853A8" w:rsidRDefault="00916E57">
      <w:pPr>
        <w:pStyle w:val="a7"/>
        <w:spacing w:after="0"/>
        <w:ind w:left="850" w:hanging="227"/>
      </w:pPr>
      <w:r>
        <w:t>–  руководство по работе;</w:t>
      </w:r>
    </w:p>
    <w:p w14:paraId="0F930F5D" w14:textId="77777777" w:rsidR="009853A8" w:rsidRDefault="00916E57">
      <w:pPr>
        <w:pStyle w:val="a7"/>
        <w:spacing w:after="0"/>
        <w:ind w:left="850" w:hanging="227"/>
      </w:pPr>
      <w:r>
        <w:t>–  руководство по программированию;</w:t>
      </w:r>
    </w:p>
    <w:p w14:paraId="17C11690" w14:textId="77777777" w:rsidR="009853A8" w:rsidRDefault="00916E57">
      <w:pPr>
        <w:pStyle w:val="a7"/>
        <w:spacing w:after="0"/>
        <w:ind w:left="850" w:hanging="227"/>
      </w:pPr>
      <w:r>
        <w:t>–  руководство по диагностике;</w:t>
      </w:r>
    </w:p>
    <w:p w14:paraId="658B597E" w14:textId="77777777" w:rsidR="009853A8" w:rsidRDefault="00916E57">
      <w:pPr>
        <w:pStyle w:val="a7"/>
        <w:ind w:left="850" w:hanging="227"/>
      </w:pPr>
      <w:r>
        <w:t>–  описание параметров СЧПУ, сервоприводов и частотных преобразователей.</w:t>
      </w:r>
    </w:p>
    <w:p w14:paraId="2DF5260B" w14:textId="77777777" w:rsidR="009853A8" w:rsidRDefault="00916E57">
      <w:pPr>
        <w:pStyle w:val="a7"/>
        <w:ind w:left="737" w:hanging="397"/>
        <w:rPr>
          <w:rFonts w:ascii="Arial" w:hAnsi="Arial" w:cs="Arial"/>
        </w:rPr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30C143B9" w14:textId="77777777" w:rsidR="009853A8" w:rsidRDefault="00916E57">
      <w:pPr>
        <w:pStyle w:val="a7"/>
        <w:ind w:left="680" w:hanging="340"/>
        <w:rPr>
          <w:rFonts w:ascii="Arial" w:hAnsi="Arial" w:cs="Arial"/>
          <w:lang w:bidi="ru-RU"/>
        </w:rPr>
      </w:pPr>
      <w:r>
        <w:t>4. Информация о драгоценных металлах, имеющихся в системе управления.</w:t>
      </w:r>
    </w:p>
    <w:p w14:paraId="014FCDE1" w14:textId="77777777" w:rsidR="009853A8" w:rsidRDefault="00916E57">
      <w:pPr>
        <w:pStyle w:val="ae"/>
        <w:numPr>
          <w:ilvl w:val="0"/>
          <w:numId w:val="2"/>
        </w:numPr>
        <w:ind w:left="284" w:hanging="436"/>
        <w:contextualSpacing w:val="0"/>
        <w:jc w:val="left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6D99D0A8" w14:textId="77777777" w:rsidR="009853A8" w:rsidRDefault="00916E57">
      <w:pPr>
        <w:pStyle w:val="a7"/>
        <w:ind w:left="283" w:hanging="283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40E6A568" w14:textId="77777777" w:rsidR="001939FF" w:rsidRDefault="001939FF">
      <w:pPr>
        <w:pStyle w:val="a7"/>
        <w:ind w:left="283" w:hanging="283"/>
        <w:rPr>
          <w:b/>
          <w:bCs/>
        </w:rPr>
      </w:pPr>
    </w:p>
    <w:sectPr w:rsidR="001939FF" w:rsidSect="00AF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567" w:bottom="680" w:left="1134" w:header="397" w:footer="0" w:gutter="0"/>
      <w:cols w:space="720"/>
      <w:formProt w:val="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A396" w14:textId="77777777" w:rsidR="00223ECB" w:rsidRDefault="00223ECB">
      <w:r>
        <w:separator/>
      </w:r>
    </w:p>
  </w:endnote>
  <w:endnote w:type="continuationSeparator" w:id="0">
    <w:p w14:paraId="76B5AB17" w14:textId="77777777" w:rsidR="00223ECB" w:rsidRDefault="0022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5F37" w14:textId="77777777" w:rsidR="00744BB7" w:rsidRDefault="00744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856B" w14:textId="77777777" w:rsidR="00744BB7" w:rsidRDefault="00744B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1E46" w14:textId="77777777" w:rsidR="00744BB7" w:rsidRDefault="00744B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64CD" w14:textId="77777777" w:rsidR="00223ECB" w:rsidRDefault="00223ECB">
      <w:r>
        <w:separator/>
      </w:r>
    </w:p>
  </w:footnote>
  <w:footnote w:type="continuationSeparator" w:id="0">
    <w:p w14:paraId="485DAA63" w14:textId="77777777" w:rsidR="00223ECB" w:rsidRDefault="0022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FEE9" w14:textId="77777777" w:rsidR="009853A8" w:rsidRDefault="009853A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E19B" w14:textId="4FF5C309" w:rsidR="009853A8" w:rsidRPr="00AF5DAC" w:rsidRDefault="00916E57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744BB7">
      <w:rPr>
        <w:rFonts w:ascii="Arial Narrow" w:hAnsi="Arial Narrow" w:cs="Arial"/>
        <w:i/>
        <w:sz w:val="24"/>
        <w:szCs w:val="24"/>
        <w:lang w:val="en-US"/>
      </w:rPr>
      <w:t>3</w:t>
    </w:r>
    <w:r w:rsidR="00AF5DAC">
      <w:rPr>
        <w:rFonts w:ascii="Arial Narrow" w:hAnsi="Arial Narrow" w:cs="Arial"/>
        <w:i/>
        <w:sz w:val="24"/>
        <w:szCs w:val="24"/>
      </w:rPr>
      <w:t xml:space="preserve">                                                                               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C3AD" w14:textId="6EF1827F" w:rsidR="009853A8" w:rsidRDefault="00916E57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AF5DAC">
      <w:rPr>
        <w:rFonts w:ascii="Arial Narrow" w:hAnsi="Arial Narrow" w:cs="Arial"/>
        <w:i/>
        <w:sz w:val="24"/>
        <w:szCs w:val="24"/>
      </w:rPr>
      <w:t>3                                                                                                                                                 Стр.1/2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73C"/>
    <w:multiLevelType w:val="multilevel"/>
    <w:tmpl w:val="21D8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FB0259"/>
    <w:multiLevelType w:val="multilevel"/>
    <w:tmpl w:val="89ECA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A15D1C"/>
    <w:multiLevelType w:val="multilevel"/>
    <w:tmpl w:val="B09248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EA3886"/>
    <w:multiLevelType w:val="multilevel"/>
    <w:tmpl w:val="50EAB03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A8"/>
    <w:rsid w:val="001939FF"/>
    <w:rsid w:val="00223ECB"/>
    <w:rsid w:val="00744BB7"/>
    <w:rsid w:val="00794452"/>
    <w:rsid w:val="00916E57"/>
    <w:rsid w:val="009853A8"/>
    <w:rsid w:val="00A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D76"/>
  <w15:docId w15:val="{529187C8-EDED-400D-9E1F-A2DAFCF5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ind w:left="-284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072760"/>
  </w:style>
  <w:style w:type="character" w:customStyle="1" w:styleId="1">
    <w:name w:val="Верхний колонтитул Знак1"/>
    <w:basedOn w:val="a0"/>
    <w:semiHidden/>
    <w:qFormat/>
    <w:rsid w:val="00620BF8"/>
  </w:style>
  <w:style w:type="character" w:customStyle="1" w:styleId="10">
    <w:name w:val="Нижний колонтитул Знак1"/>
    <w:basedOn w:val="a0"/>
    <w:uiPriority w:val="99"/>
    <w:semiHidden/>
    <w:qFormat/>
    <w:rsid w:val="00620BF8"/>
  </w:style>
  <w:style w:type="character" w:customStyle="1" w:styleId="2">
    <w:name w:val="Верхний колонтитул Знак2"/>
    <w:basedOn w:val="a0"/>
    <w:link w:val="12"/>
    <w:uiPriority w:val="99"/>
    <w:semiHidden/>
    <w:qFormat/>
    <w:rsid w:val="00ED18AD"/>
  </w:style>
  <w:style w:type="character" w:customStyle="1" w:styleId="20">
    <w:name w:val="Нижний колонтитул Знак2"/>
    <w:basedOn w:val="a0"/>
    <w:uiPriority w:val="99"/>
    <w:semiHidden/>
    <w:qFormat/>
    <w:rsid w:val="00ED18AD"/>
  </w:style>
  <w:style w:type="character" w:customStyle="1" w:styleId="3">
    <w:name w:val="Нижний колонтитул Знак3"/>
    <w:basedOn w:val="a0"/>
    <w:link w:val="a5"/>
    <w:uiPriority w:val="99"/>
    <w:qFormat/>
    <w:rsid w:val="00A816F7"/>
  </w:style>
  <w:style w:type="paragraph" w:styleId="a6">
    <w:name w:val="Title"/>
    <w:basedOn w:val="13"/>
    <w:next w:val="a7"/>
    <w:qFormat/>
    <w:rsid w:val="00072760"/>
    <w:pPr>
      <w:spacing w:before="0" w:after="283"/>
      <w:ind w:left="0"/>
    </w:pPr>
    <w:rPr>
      <w:b/>
      <w:bCs/>
      <w:sz w:val="26"/>
      <w:szCs w:val="56"/>
    </w:rPr>
  </w:style>
  <w:style w:type="paragraph" w:styleId="a7">
    <w:name w:val="Body Text"/>
    <w:basedOn w:val="a"/>
    <w:rsid w:val="00072760"/>
    <w:pPr>
      <w:spacing w:after="140" w:line="276" w:lineRule="auto"/>
      <w:ind w:left="0"/>
      <w:jc w:val="left"/>
    </w:pPr>
    <w:rPr>
      <w:sz w:val="24"/>
    </w:rPr>
  </w:style>
  <w:style w:type="paragraph" w:styleId="a8">
    <w:name w:val="List"/>
    <w:basedOn w:val="a7"/>
    <w:rsid w:val="0007276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72760"/>
    <w:pPr>
      <w:suppressLineNumbers/>
    </w:pPr>
    <w:rPr>
      <w:rFonts w:cs="Mangal"/>
    </w:rPr>
  </w:style>
  <w:style w:type="paragraph" w:customStyle="1" w:styleId="11">
    <w:name w:val="Заголовок 11"/>
    <w:basedOn w:val="13"/>
    <w:next w:val="a7"/>
    <w:qFormat/>
    <w:rsid w:val="00072760"/>
    <w:pPr>
      <w:numPr>
        <w:numId w:val="1"/>
      </w:numPr>
      <w:spacing w:before="0" w:after="170"/>
      <w:jc w:val="left"/>
      <w:outlineLvl w:val="0"/>
    </w:pPr>
    <w:rPr>
      <w:b/>
      <w:bCs/>
      <w:sz w:val="24"/>
      <w:szCs w:val="36"/>
    </w:rPr>
  </w:style>
  <w:style w:type="paragraph" w:customStyle="1" w:styleId="13">
    <w:name w:val="Заголовок1"/>
    <w:basedOn w:val="a"/>
    <w:next w:val="a7"/>
    <w:qFormat/>
    <w:rsid w:val="00072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72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72760"/>
  </w:style>
  <w:style w:type="paragraph" w:customStyle="1" w:styleId="ad">
    <w:name w:val="Колонтитул"/>
    <w:basedOn w:val="a"/>
    <w:qFormat/>
    <w:rsid w:val="00712652"/>
  </w:style>
  <w:style w:type="paragraph" w:customStyle="1" w:styleId="12">
    <w:name w:val="Верхний колонтитул1"/>
    <w:basedOn w:val="a"/>
    <w:link w:val="2"/>
    <w:uiPriority w:val="99"/>
    <w:unhideWhenUsed/>
    <w:qFormat/>
    <w:rsid w:val="00ED18A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ED18AD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Колонтитулы"/>
    <w:basedOn w:val="a"/>
    <w:qFormat/>
  </w:style>
  <w:style w:type="paragraph" w:styleId="af0">
    <w:name w:val="header"/>
    <w:basedOn w:val="af"/>
  </w:style>
  <w:style w:type="paragraph" w:styleId="a5">
    <w:name w:val="footer"/>
    <w:basedOn w:val="a"/>
    <w:link w:val="3"/>
    <w:uiPriority w:val="99"/>
    <w:unhideWhenUsed/>
    <w:rsid w:val="00A816F7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F3EBD-7B41-4283-A078-92235A95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3612</Characters>
  <Application>Microsoft Office Word</Application>
  <DocSecurity>0</DocSecurity>
  <Lines>30</Lines>
  <Paragraphs>8</Paragraphs>
  <ScaleCrop>false</ScaleCrop>
  <Company>ГЗСУ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7</cp:revision>
  <cp:lastPrinted>2025-10-14T07:21:00Z</cp:lastPrinted>
  <dcterms:created xsi:type="dcterms:W3CDTF">2025-10-31T08:41:00Z</dcterms:created>
  <dcterms:modified xsi:type="dcterms:W3CDTF">2026-02-24T10:24:00Z</dcterms:modified>
  <dc:language>ru</dc:language>
</cp:coreProperties>
</file>